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C2" w:rsidRDefault="002C7000" w:rsidP="001E70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 Mentoring Resource Center (NMRC)</w:t>
      </w:r>
    </w:p>
    <w:p w:rsidR="000429C2" w:rsidRDefault="002C7000" w:rsidP="001E70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Measurement Guidance Toolkit</w:t>
      </w:r>
    </w:p>
    <w:p w:rsidR="000429C2" w:rsidRDefault="002C7000" w:rsidP="001E705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Ready-to-Use Measures</w:t>
      </w:r>
    </w:p>
    <w:p w:rsidR="000429C2" w:rsidRDefault="000429C2">
      <w:pPr>
        <w:jc w:val="center"/>
        <w:rPr>
          <w:rFonts w:ascii="Calibri" w:eastAsia="Calibri" w:hAnsi="Calibri" w:cs="Calibri"/>
          <w:b/>
        </w:rPr>
      </w:pPr>
    </w:p>
    <w:p w:rsidR="000429C2" w:rsidRDefault="000429C2">
      <w:pPr>
        <w:rPr>
          <w:rFonts w:ascii="Calibri" w:eastAsia="Calibri" w:hAnsi="Calibri" w:cs="Calibri"/>
          <w:b/>
        </w:rPr>
      </w:pPr>
    </w:p>
    <w:p w:rsidR="000429C2" w:rsidRDefault="002C7000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DOMAIN:</w:t>
      </w:r>
      <w:r>
        <w:rPr>
          <w:rFonts w:ascii="Calibri" w:eastAsia="Calibri" w:hAnsi="Calibri" w:cs="Calibri"/>
        </w:rPr>
        <w:t xml:space="preserve"> Mentoring Relationship Quality</w:t>
      </w:r>
    </w:p>
    <w:p w:rsidR="000429C2" w:rsidRDefault="002C7000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MEASURE:</w:t>
      </w:r>
      <w:r>
        <w:rPr>
          <w:rFonts w:ascii="Calibri" w:eastAsia="Calibri" w:hAnsi="Calibri" w:cs="Calibri"/>
        </w:rPr>
        <w:t xml:space="preserve"> Youth Strength of Relationship Scale (</w:t>
      </w:r>
      <w:proofErr w:type="spellStart"/>
      <w:r>
        <w:rPr>
          <w:rFonts w:ascii="Calibri" w:eastAsia="Calibri" w:hAnsi="Calibri" w:cs="Calibri"/>
        </w:rPr>
        <w:t>YSoR</w:t>
      </w:r>
      <w:proofErr w:type="spellEnd"/>
      <w:r>
        <w:rPr>
          <w:rFonts w:ascii="Calibri" w:eastAsia="Calibri" w:hAnsi="Calibri" w:cs="Calibri"/>
        </w:rPr>
        <w:t>)</w:t>
      </w:r>
    </w:p>
    <w:p w:rsidR="000429C2" w:rsidRDefault="000429C2">
      <w:pPr>
        <w:jc w:val="center"/>
      </w:pPr>
    </w:p>
    <w:p w:rsidR="000429C2" w:rsidRDefault="000429C2"/>
    <w:tbl>
      <w:tblPr>
        <w:tblStyle w:val="a"/>
        <w:tblW w:w="979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170"/>
        <w:gridCol w:w="1140"/>
        <w:gridCol w:w="1260"/>
        <w:gridCol w:w="1350"/>
        <w:gridCol w:w="1275"/>
      </w:tblGrid>
      <w:tr w:rsidR="000429C2">
        <w:tc>
          <w:tcPr>
            <w:tcW w:w="9795" w:type="dxa"/>
            <w:gridSpan w:val="6"/>
          </w:tcPr>
          <w:p w:rsidR="000429C2" w:rsidRDefault="002C7000">
            <w:pP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For each of the sentences below,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decide how true each statement is for you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 Then, circle one number that fits best.  If you think the statement is NEVER TRUE, circle “1”; if you think it is HARDLY EVER TRUE, circle “2”; if the statement is SOMETIMES TRUE, circle “3”; if you think it is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OST OF THE TIME TRUE, circle “4”; and if the statement is ALWAYS TRUE, circle “5.”</w:t>
            </w:r>
          </w:p>
        </w:tc>
      </w:tr>
      <w:tr w:rsidR="000429C2">
        <w:tc>
          <w:tcPr>
            <w:tcW w:w="3600" w:type="dxa"/>
            <w:vMerge w:val="restart"/>
          </w:tcPr>
          <w:p w:rsidR="000429C2" w:rsidRDefault="000429C2">
            <w:pPr>
              <w:spacing w:before="80" w:after="80"/>
              <w:ind w:left="1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5" w:type="dxa"/>
            <w:gridSpan w:val="5"/>
          </w:tcPr>
          <w:p w:rsidR="000429C2" w:rsidRDefault="002C7000">
            <w:pPr>
              <w:spacing w:before="80" w:after="80"/>
              <w:ind w:left="1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(Circle One)</w:t>
            </w:r>
          </w:p>
        </w:tc>
      </w:tr>
      <w:tr w:rsidR="000429C2">
        <w:tc>
          <w:tcPr>
            <w:tcW w:w="3600" w:type="dxa"/>
            <w:vMerge/>
          </w:tcPr>
          <w:p w:rsidR="000429C2" w:rsidRDefault="0004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0429C2" w:rsidRDefault="002C7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Never True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0429C2" w:rsidRDefault="002C7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Hardly Ever True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429C2" w:rsidRDefault="002C7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Sometimes True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0429C2" w:rsidRDefault="002C7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Most of the Time True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429C2" w:rsidRDefault="002C700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Always True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 Big has lots of good ideas about how to solve a problem.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My Big helps me take my mind off things by doing something with me.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0"/>
                <w:numId w:val="1"/>
              </w:numPr>
              <w:tabs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I’m with my Big, I feel ignored.                  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I’m with my Big, I feel mad.                   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I am with my Big, I feel safe.   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I’m with my Big, I feel disappointed.               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 relationship with my Big is very important to me.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I’m with my Big, I feel bored.                       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When something is bugging me, my Big listens while I talk about it.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feel close to my Big.       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0429C2" w:rsidRDefault="000429C2"/>
    <w:p w:rsidR="000429C2" w:rsidRDefault="000429C2"/>
    <w:p w:rsidR="000429C2" w:rsidRDefault="000429C2"/>
    <w:p w:rsidR="000429C2" w:rsidRDefault="002C7000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DOMAIN:</w:t>
      </w:r>
      <w:r>
        <w:rPr>
          <w:rFonts w:ascii="Calibri" w:eastAsia="Calibri" w:hAnsi="Calibri" w:cs="Calibri"/>
        </w:rPr>
        <w:t xml:space="preserve"> Mentoring Relationship Quality</w:t>
      </w:r>
    </w:p>
    <w:p w:rsidR="000429C2" w:rsidRDefault="002C7000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MEASURE:</w:t>
      </w:r>
      <w:r>
        <w:rPr>
          <w:rFonts w:ascii="Calibri" w:eastAsia="Calibri" w:hAnsi="Calibri" w:cs="Calibri"/>
        </w:rPr>
        <w:t xml:space="preserve"> Mentor Strength of Relationship Scale (</w:t>
      </w:r>
      <w:proofErr w:type="spellStart"/>
      <w:r>
        <w:rPr>
          <w:rFonts w:ascii="Calibri" w:eastAsia="Calibri" w:hAnsi="Calibri" w:cs="Calibri"/>
        </w:rPr>
        <w:t>MSoR</w:t>
      </w:r>
      <w:proofErr w:type="spellEnd"/>
      <w:r>
        <w:rPr>
          <w:rFonts w:ascii="Calibri" w:eastAsia="Calibri" w:hAnsi="Calibri" w:cs="Calibri"/>
        </w:rPr>
        <w:t>)</w:t>
      </w:r>
    </w:p>
    <w:p w:rsidR="000429C2" w:rsidRDefault="000429C2">
      <w:pPr>
        <w:jc w:val="center"/>
      </w:pPr>
    </w:p>
    <w:p w:rsidR="000429C2" w:rsidRDefault="000429C2">
      <w:pPr>
        <w:jc w:val="center"/>
      </w:pPr>
    </w:p>
    <w:tbl>
      <w:tblPr>
        <w:tblStyle w:val="a0"/>
        <w:tblW w:w="98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125"/>
        <w:gridCol w:w="1095"/>
        <w:gridCol w:w="1065"/>
        <w:gridCol w:w="1050"/>
        <w:gridCol w:w="1305"/>
      </w:tblGrid>
      <w:tr w:rsidR="000429C2">
        <w:trPr>
          <w:trHeight w:val="380"/>
        </w:trPr>
        <w:tc>
          <w:tcPr>
            <w:tcW w:w="4170" w:type="dxa"/>
            <w:vMerge w:val="restart"/>
            <w:shd w:val="clear" w:color="auto" w:fill="auto"/>
          </w:tcPr>
          <w:p w:rsidR="000429C2" w:rsidRDefault="0004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429C2" w:rsidRDefault="002C7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540"/>
                <w:tab w:val="right" w:pos="6480"/>
                <w:tab w:val="right" w:pos="6823"/>
              </w:tabs>
              <w:spacing w:before="80" w:after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what extent do you agree with the following statements?</w:t>
            </w:r>
          </w:p>
        </w:tc>
        <w:tc>
          <w:tcPr>
            <w:tcW w:w="564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spacing w:before="80" w:after="80"/>
              <w:ind w:left="3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(Circle One)</w:t>
            </w:r>
          </w:p>
        </w:tc>
      </w:tr>
      <w:tr w:rsidR="000429C2" w:rsidTr="002C7000">
        <w:trPr>
          <w:trHeight w:val="580"/>
        </w:trPr>
        <w:tc>
          <w:tcPr>
            <w:tcW w:w="4170" w:type="dxa"/>
            <w:vMerge/>
            <w:shd w:val="clear" w:color="auto" w:fill="auto"/>
          </w:tcPr>
          <w:p w:rsidR="000429C2" w:rsidRDefault="0004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bookmarkStart w:id="1" w:name="_GoBack" w:colFirst="1" w:colLast="5"/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2C7000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Strongly Disagree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2C7000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Disagree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2C7000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Neutral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2C7000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Agree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2C7000">
            <w:pPr>
              <w:spacing w:before="80" w:after="8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Strongly Agree</w:t>
            </w:r>
          </w:p>
        </w:tc>
      </w:tr>
      <w:bookmarkEnd w:id="1"/>
      <w:tr w:rsidR="000429C2" w:rsidTr="001E7050">
        <w:trPr>
          <w:trHeight w:val="5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am enjoying the experience of being a Big.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expected that being a mentor would be more fun than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actually it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0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 Little and I are interested in the same things.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feel confident handling the challenges of being a mentor.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Being a Big is more of a time commitment than I anticipated.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feel overwhelmed by my Little’s family difficulties.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 Little has made improvements since we started meeting.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spacing w:before="80" w:after="8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sometimes feel frustrated with how few things have changed with my Little.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 Little and I are sometimes at a loss for things to talk about.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 is hard for me to find the time to be with my Little.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46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think my Little and I are well-matched.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get the sense that my Little would rather be doing something else.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68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 Little has trouble sticking with one activity for very long.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0429C2" w:rsidTr="001E7050">
        <w:trPr>
          <w:trHeight w:val="460"/>
        </w:trPr>
        <w:tc>
          <w:tcPr>
            <w:tcW w:w="4170" w:type="dxa"/>
            <w:tcBorders>
              <w:bottom w:val="single" w:sz="4" w:space="0" w:color="000000"/>
            </w:tcBorders>
            <w:shd w:val="clear" w:color="auto" w:fill="auto"/>
          </w:tcPr>
          <w:p w:rsidR="000429C2" w:rsidRDefault="002C7000">
            <w:pPr>
              <w:numPr>
                <w:ilvl w:val="1"/>
                <w:numId w:val="3"/>
              </w:numPr>
              <w:tabs>
                <w:tab w:val="left" w:pos="360"/>
              </w:tabs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feel close to my Little.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29C2" w:rsidRDefault="002C7000" w:rsidP="001E7050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0429C2" w:rsidRDefault="000429C2" w:rsidP="001E7050"/>
    <w:sectPr w:rsidR="000429C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DF2"/>
    <w:multiLevelType w:val="multilevel"/>
    <w:tmpl w:val="01848FF0"/>
    <w:lvl w:ilvl="0">
      <w:start w:val="2"/>
      <w:numFmt w:val="decimal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912FE"/>
    <w:multiLevelType w:val="multilevel"/>
    <w:tmpl w:val="8A508442"/>
    <w:lvl w:ilvl="0">
      <w:start w:val="116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648" w:hanging="2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7B0027"/>
    <w:multiLevelType w:val="multilevel"/>
    <w:tmpl w:val="EC5E6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9C2"/>
    <w:rsid w:val="000429C2"/>
    <w:rsid w:val="001E7050"/>
    <w:rsid w:val="002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CDC8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35E2-B0BC-43AF-8FD2-233894A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2210</Characters>
  <Application>Microsoft Office Word</Application>
  <DocSecurity>0</DocSecurity>
  <Lines>53</Lines>
  <Paragraphs>21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3</cp:revision>
  <dcterms:created xsi:type="dcterms:W3CDTF">2018-06-05T19:49:00Z</dcterms:created>
  <dcterms:modified xsi:type="dcterms:W3CDTF">2018-06-05T19:54:00Z</dcterms:modified>
</cp:coreProperties>
</file>