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95" w:rsidRDefault="002831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Mentoring Resource Center (NMRC)</w:t>
      </w:r>
    </w:p>
    <w:p w:rsidR="00C94E95" w:rsidRDefault="002831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Measurement Guidance Toolkit</w:t>
      </w:r>
    </w:p>
    <w:p w:rsidR="00C94E95" w:rsidRDefault="002831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Ready-to-Use Measures</w:t>
      </w:r>
    </w:p>
    <w:p w:rsidR="00C94E95" w:rsidRDefault="00C94E95">
      <w:pPr>
        <w:spacing w:after="0" w:line="240" w:lineRule="auto"/>
        <w:jc w:val="center"/>
        <w:rPr>
          <w:b/>
          <w:sz w:val="24"/>
          <w:szCs w:val="24"/>
        </w:rPr>
      </w:pPr>
    </w:p>
    <w:p w:rsidR="00C94E95" w:rsidRDefault="00C94E95">
      <w:pPr>
        <w:spacing w:after="0" w:line="240" w:lineRule="auto"/>
        <w:jc w:val="center"/>
        <w:rPr>
          <w:b/>
          <w:sz w:val="24"/>
          <w:szCs w:val="24"/>
        </w:rPr>
      </w:pPr>
    </w:p>
    <w:p w:rsidR="00C94E95" w:rsidRDefault="0028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DOMAIN:</w:t>
      </w:r>
      <w:r>
        <w:rPr>
          <w:color w:val="000000"/>
          <w:sz w:val="24"/>
          <w:szCs w:val="24"/>
        </w:rPr>
        <w:t xml:space="preserve"> Mentoring Relationship Quality</w:t>
      </w:r>
    </w:p>
    <w:p w:rsidR="00C94E95" w:rsidRDefault="0028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MEASURE:</w:t>
      </w:r>
      <w:r>
        <w:rPr>
          <w:color w:val="000000"/>
          <w:sz w:val="24"/>
          <w:szCs w:val="24"/>
        </w:rPr>
        <w:t xml:space="preserve"> Mentor</w:t>
      </w: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Youth Alliance Scale </w:t>
      </w:r>
      <w:r>
        <w:rPr>
          <w:sz w:val="24"/>
          <w:szCs w:val="24"/>
        </w:rPr>
        <w:t>(MYAS)</w:t>
      </w:r>
    </w:p>
    <w:p w:rsidR="00C94E95" w:rsidRDefault="00C9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E95" w:rsidRDefault="00283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                                </w:t>
      </w:r>
    </w:p>
    <w:tbl>
      <w:tblPr>
        <w:tblStyle w:val="a"/>
        <w:tblW w:w="9555" w:type="dxa"/>
        <w:tblLayout w:type="fixed"/>
        <w:tblLook w:val="0400" w:firstRow="0" w:lastRow="0" w:firstColumn="0" w:lastColumn="0" w:noHBand="0" w:noVBand="1"/>
      </w:tblPr>
      <w:tblGrid>
        <w:gridCol w:w="4830"/>
        <w:gridCol w:w="1275"/>
        <w:gridCol w:w="1080"/>
        <w:gridCol w:w="1155"/>
        <w:gridCol w:w="1215"/>
      </w:tblGrid>
      <w:tr w:rsidR="00C94E95">
        <w:trPr>
          <w:trHeight w:val="720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95" w:rsidRDefault="00C94E95">
            <w:pPr>
              <w:spacing w:after="0" w:line="240" w:lineRule="auto"/>
              <w:ind w:left="270" w:hanging="27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before="40" w:after="40" w:line="240" w:lineRule="auto"/>
              <w:ind w:left="-7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Very False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before="40" w:after="40" w:line="240" w:lineRule="auto"/>
              <w:ind w:left="-7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False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before="40" w:after="40" w:line="240" w:lineRule="auto"/>
              <w:ind w:left="-7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True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before="40" w:after="40" w:line="240" w:lineRule="auto"/>
              <w:ind w:left="-7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Very True</w:t>
            </w:r>
          </w:p>
        </w:tc>
      </w:tr>
      <w:tr w:rsidR="00C94E9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95" w:rsidRDefault="00283123" w:rsidP="00D81DC7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1D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I would feel sad if something bad happened to my mentor. 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94E9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95" w:rsidRDefault="00283123" w:rsidP="00D81DC7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81D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My mentor is happy when good things happen to me.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94E9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95" w:rsidRDefault="00283123" w:rsidP="00D81DC7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81D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My mentor cares about me.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94E9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95" w:rsidRDefault="00283123" w:rsidP="00D81DC7">
            <w:pPr>
              <w:spacing w:after="0" w:line="240" w:lineRule="auto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81D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 try to follow my mentor’s advice.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94E9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95" w:rsidRDefault="00283123" w:rsidP="00D81DC7">
            <w:pPr>
              <w:shd w:val="clear" w:color="auto" w:fill="FFFFFF"/>
              <w:spacing w:after="120"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81D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I feel my mentor cares about me, even when I do things s/he does not approve of.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94E9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95" w:rsidRDefault="00283123" w:rsidP="00D81DC7">
            <w:pPr>
              <w:shd w:val="clear" w:color="auto" w:fill="FFFFFF"/>
              <w:spacing w:after="120" w:line="240" w:lineRule="auto"/>
              <w:ind w:left="360" w:hanging="36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D81D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 look forward to the time I spend with my mentor.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94E9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95" w:rsidRDefault="00283123" w:rsidP="00D81DC7">
            <w:pPr>
              <w:shd w:val="clear" w:color="auto" w:fill="FFFFFF"/>
              <w:spacing w:after="120" w:line="240" w:lineRule="auto"/>
              <w:ind w:left="360" w:hanging="36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D81D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My relationship with my mentor is important to me.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94E9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95" w:rsidRDefault="00283123" w:rsidP="00D81DC7">
            <w:pPr>
              <w:shd w:val="clear" w:color="auto" w:fill="FFFFFF"/>
              <w:tabs>
                <w:tab w:val="left" w:pos="1995"/>
              </w:tabs>
              <w:spacing w:after="120" w:line="240" w:lineRule="auto"/>
              <w:ind w:left="360" w:hanging="36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D81D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 enjoy talking with my mentor.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94E9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95" w:rsidRDefault="00283123" w:rsidP="00D81DC7">
            <w:pPr>
              <w:shd w:val="clear" w:color="auto" w:fill="FFFFFF"/>
              <w:tabs>
                <w:tab w:val="left" w:pos="1995"/>
              </w:tabs>
              <w:spacing w:after="120" w:line="240" w:lineRule="auto"/>
              <w:ind w:left="360" w:hanging="36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9.</w:t>
            </w:r>
            <w:r w:rsidR="00D81D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I trust my mentor.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94E95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E95" w:rsidRDefault="00283123" w:rsidP="00D81DC7">
            <w:pPr>
              <w:shd w:val="clear" w:color="auto" w:fill="FFFFFF"/>
              <w:tabs>
                <w:tab w:val="left" w:pos="1995"/>
              </w:tabs>
              <w:spacing w:after="120" w:line="240" w:lineRule="auto"/>
              <w:ind w:left="360" w:hanging="360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10. I feel comfortable with my mentor.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4E95" w:rsidRDefault="00283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</w:p>
          <w:p w:rsidR="00C94E95" w:rsidRDefault="002831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C94E95" w:rsidRDefault="00C94E95"/>
    <w:p w:rsidR="00C94E95" w:rsidRDefault="00C94E95"/>
    <w:p w:rsidR="00C94E95" w:rsidRDefault="00C94E95">
      <w:bookmarkStart w:id="1" w:name="_gjdgxs" w:colFirst="0" w:colLast="0"/>
      <w:bookmarkEnd w:id="1"/>
    </w:p>
    <w:sectPr w:rsidR="00C94E95">
      <w:headerReference w:type="default" r:id="rId6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123" w:rsidRDefault="00283123">
      <w:pPr>
        <w:spacing w:after="0" w:line="240" w:lineRule="auto"/>
      </w:pPr>
      <w:r>
        <w:separator/>
      </w:r>
    </w:p>
  </w:endnote>
  <w:endnote w:type="continuationSeparator" w:id="0">
    <w:p w:rsidR="00283123" w:rsidRDefault="0028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123" w:rsidRDefault="00283123">
      <w:pPr>
        <w:spacing w:after="0" w:line="240" w:lineRule="auto"/>
      </w:pPr>
      <w:r>
        <w:separator/>
      </w:r>
    </w:p>
  </w:footnote>
  <w:footnote w:type="continuationSeparator" w:id="0">
    <w:p w:rsidR="00283123" w:rsidRDefault="0028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E95" w:rsidRDefault="00283123">
    <w:pPr>
      <w:spacing w:before="7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</w:rPr>
      <w:t>National Mentoring Resource Center (NMRC)</w:t>
    </w:r>
  </w:p>
  <w:p w:rsidR="00C94E95" w:rsidRDefault="0028312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</w:rPr>
      <w:t>Measurement Guidance Toolkit</w:t>
    </w:r>
  </w:p>
  <w:p w:rsidR="00C94E95" w:rsidRDefault="00283123">
    <w:pPr>
      <w:spacing w:after="0" w:line="240" w:lineRule="auto"/>
      <w:jc w:val="center"/>
      <w:rPr>
        <w:color w:val="000000"/>
      </w:rPr>
    </w:pPr>
    <w:r>
      <w:rPr>
        <w:color w:val="000000"/>
      </w:rPr>
      <w:t>Ready-to-Use Measures</w:t>
    </w:r>
  </w:p>
  <w:p w:rsidR="00C94E95" w:rsidRDefault="00C94E9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4E95"/>
    <w:rsid w:val="00283123"/>
    <w:rsid w:val="00C94E95"/>
    <w:rsid w:val="00D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680A"/>
  <w15:docId w15:val="{27F42343-BE3C-434B-A20B-D4CAC5B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787</Characters>
  <Application>Microsoft Office Word</Application>
  <DocSecurity>0</DocSecurity>
  <Lines>19</Lines>
  <Paragraphs>7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Herrera</cp:lastModifiedBy>
  <cp:revision>2</cp:revision>
  <dcterms:created xsi:type="dcterms:W3CDTF">2018-06-05T19:45:00Z</dcterms:created>
  <dcterms:modified xsi:type="dcterms:W3CDTF">2018-06-05T19:47:00Z</dcterms:modified>
</cp:coreProperties>
</file>